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43DC" w14:textId="77777777" w:rsidR="004056D4" w:rsidRDefault="004056D4" w:rsidP="004056D4">
      <w:pPr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BIBLIOGRAPHIE</w:t>
      </w:r>
    </w:p>
    <w:p w14:paraId="6FDD31AD" w14:textId="77777777" w:rsidR="004056D4" w:rsidRDefault="004056D4" w:rsidP="004056D4">
      <w:pPr>
        <w:outlineLvl w:val="0"/>
        <w:rPr>
          <w:rFonts w:ascii="Times New Roman" w:hAnsi="Times New Roman"/>
          <w:b/>
          <w:bCs/>
          <w:sz w:val="36"/>
          <w:szCs w:val="36"/>
        </w:rPr>
      </w:pPr>
    </w:p>
    <w:p w14:paraId="13C7A320" w14:textId="77777777" w:rsidR="004056D4" w:rsidRDefault="004056D4" w:rsidP="004056D4">
      <w:pPr>
        <w:spacing w:after="240" w:line="300" w:lineRule="auto"/>
        <w:jc w:val="both"/>
        <w:outlineLvl w:val="0"/>
        <w:rPr>
          <w:rFonts w:ascii="Times New Roman" w:hAnsi="Times New Roman"/>
          <w:bCs/>
          <w:sz w:val="26"/>
          <w:szCs w:val="36"/>
        </w:rPr>
      </w:pPr>
      <w:r>
        <w:rPr>
          <w:rFonts w:ascii="Times New Roman" w:hAnsi="Times New Roman"/>
          <w:bCs/>
          <w:sz w:val="26"/>
          <w:szCs w:val="36"/>
        </w:rPr>
        <w:t xml:space="preserve">L. ANDREU, M. MIGNOT, </w:t>
      </w:r>
      <w:r>
        <w:rPr>
          <w:rFonts w:ascii="Times New Roman" w:hAnsi="Times New Roman"/>
          <w:bCs/>
          <w:i/>
          <w:sz w:val="26"/>
          <w:szCs w:val="36"/>
        </w:rPr>
        <w:t>Les contrats spéciaux et la réforme du droit des obligations</w:t>
      </w:r>
      <w:r>
        <w:rPr>
          <w:rFonts w:ascii="Times New Roman" w:hAnsi="Times New Roman"/>
          <w:bCs/>
          <w:sz w:val="26"/>
          <w:szCs w:val="36"/>
        </w:rPr>
        <w:t>, Institut universitaire Varenne, Colloque &amp; essais, 2017</w:t>
      </w:r>
    </w:p>
    <w:p w14:paraId="6CC9BE0A" w14:textId="77777777" w:rsidR="004056D4" w:rsidRDefault="004056D4" w:rsidP="004056D4">
      <w:pPr>
        <w:spacing w:after="240" w:line="300" w:lineRule="auto"/>
        <w:jc w:val="both"/>
        <w:outlineLvl w:val="0"/>
        <w:rPr>
          <w:rFonts w:ascii="Times New Roman" w:hAnsi="Times New Roman"/>
          <w:bCs/>
          <w:sz w:val="26"/>
          <w:szCs w:val="36"/>
        </w:rPr>
      </w:pPr>
      <w:r>
        <w:rPr>
          <w:rFonts w:ascii="Times New Roman" w:hAnsi="Times New Roman"/>
          <w:bCs/>
          <w:sz w:val="26"/>
          <w:szCs w:val="36"/>
        </w:rPr>
        <w:t xml:space="preserve">A. BÉNABENT, </w:t>
      </w:r>
      <w:r>
        <w:rPr>
          <w:rFonts w:ascii="Times New Roman" w:hAnsi="Times New Roman"/>
          <w:bCs/>
          <w:i/>
          <w:sz w:val="26"/>
          <w:szCs w:val="36"/>
        </w:rPr>
        <w:t>Droit civil : les contrats spéciaux civils et commerciaux</w:t>
      </w:r>
      <w:r>
        <w:rPr>
          <w:rFonts w:ascii="Times New Roman" w:hAnsi="Times New Roman"/>
          <w:bCs/>
          <w:sz w:val="26"/>
          <w:szCs w:val="36"/>
        </w:rPr>
        <w:t>, LGDJ, 14</w:t>
      </w:r>
      <w:r>
        <w:rPr>
          <w:rFonts w:ascii="Times New Roman" w:hAnsi="Times New Roman"/>
          <w:bCs/>
          <w:sz w:val="26"/>
          <w:szCs w:val="36"/>
          <w:vertAlign w:val="superscript"/>
        </w:rPr>
        <w:t>ème</w:t>
      </w:r>
      <w:r>
        <w:rPr>
          <w:rFonts w:ascii="Times New Roman" w:hAnsi="Times New Roman"/>
          <w:bCs/>
          <w:sz w:val="26"/>
          <w:szCs w:val="36"/>
        </w:rPr>
        <w:t xml:space="preserve"> éd., 2021</w:t>
      </w:r>
    </w:p>
    <w:p w14:paraId="128C8769" w14:textId="77777777" w:rsidR="004056D4" w:rsidRDefault="004056D4" w:rsidP="004056D4">
      <w:pPr>
        <w:spacing w:after="240" w:line="300" w:lineRule="auto"/>
        <w:jc w:val="both"/>
        <w:outlineLvl w:val="0"/>
        <w:rPr>
          <w:rFonts w:ascii="Times New Roman" w:hAnsi="Times New Roman"/>
          <w:bCs/>
          <w:sz w:val="26"/>
          <w:szCs w:val="36"/>
        </w:rPr>
      </w:pPr>
      <w:r>
        <w:rPr>
          <w:rFonts w:ascii="Times New Roman" w:hAnsi="Times New Roman"/>
          <w:bCs/>
          <w:sz w:val="26"/>
          <w:szCs w:val="36"/>
        </w:rPr>
        <w:t xml:space="preserve">A. CAYOL, </w:t>
      </w:r>
      <w:r>
        <w:rPr>
          <w:rFonts w:ascii="Times New Roman" w:hAnsi="Times New Roman"/>
          <w:bCs/>
          <w:i/>
          <w:sz w:val="26"/>
          <w:szCs w:val="36"/>
        </w:rPr>
        <w:t>Le droit des contrats en tableaux,</w:t>
      </w:r>
      <w:r>
        <w:rPr>
          <w:rFonts w:ascii="Times New Roman" w:hAnsi="Times New Roman"/>
          <w:bCs/>
          <w:sz w:val="26"/>
          <w:szCs w:val="36"/>
        </w:rPr>
        <w:t xml:space="preserve"> Ellipse, 2</w:t>
      </w:r>
      <w:r>
        <w:rPr>
          <w:rFonts w:ascii="Times New Roman" w:hAnsi="Times New Roman"/>
          <w:bCs/>
          <w:sz w:val="26"/>
          <w:szCs w:val="36"/>
          <w:vertAlign w:val="superscript"/>
        </w:rPr>
        <w:t>ème</w:t>
      </w:r>
      <w:r>
        <w:rPr>
          <w:rFonts w:ascii="Times New Roman" w:hAnsi="Times New Roman"/>
          <w:bCs/>
          <w:sz w:val="26"/>
          <w:szCs w:val="36"/>
        </w:rPr>
        <w:t xml:space="preserve"> éd., 2021</w:t>
      </w:r>
    </w:p>
    <w:p w14:paraId="343391B3" w14:textId="77777777" w:rsidR="004056D4" w:rsidRDefault="004056D4" w:rsidP="004056D4">
      <w:pPr>
        <w:spacing w:after="240" w:line="300" w:lineRule="auto"/>
        <w:jc w:val="both"/>
        <w:outlineLvl w:val="0"/>
        <w:rPr>
          <w:rFonts w:ascii="Times New Roman" w:hAnsi="Times New Roman"/>
          <w:bCs/>
          <w:sz w:val="26"/>
          <w:szCs w:val="36"/>
        </w:rPr>
      </w:pPr>
      <w:r>
        <w:rPr>
          <w:rFonts w:ascii="Times New Roman" w:hAnsi="Times New Roman"/>
          <w:bCs/>
          <w:sz w:val="26"/>
          <w:szCs w:val="36"/>
        </w:rPr>
        <w:t xml:space="preserve">F. COLLART-DUTILLEUL et P. DELEBECQUE, </w:t>
      </w:r>
      <w:r>
        <w:rPr>
          <w:rFonts w:ascii="Times New Roman" w:hAnsi="Times New Roman"/>
          <w:bCs/>
          <w:i/>
          <w:sz w:val="26"/>
          <w:szCs w:val="36"/>
        </w:rPr>
        <w:t>Contrats civils et commerciaux</w:t>
      </w:r>
      <w:r>
        <w:rPr>
          <w:rFonts w:ascii="Times New Roman" w:hAnsi="Times New Roman"/>
          <w:bCs/>
          <w:sz w:val="26"/>
          <w:szCs w:val="36"/>
        </w:rPr>
        <w:t>, Dalloz, coll. Précis, 11</w:t>
      </w:r>
      <w:r>
        <w:rPr>
          <w:rFonts w:ascii="Times New Roman" w:hAnsi="Times New Roman"/>
          <w:bCs/>
          <w:sz w:val="26"/>
          <w:szCs w:val="36"/>
          <w:vertAlign w:val="superscript"/>
        </w:rPr>
        <w:t>ème</w:t>
      </w:r>
      <w:r>
        <w:rPr>
          <w:rFonts w:ascii="Times New Roman" w:hAnsi="Times New Roman"/>
          <w:bCs/>
          <w:sz w:val="26"/>
          <w:szCs w:val="36"/>
        </w:rPr>
        <w:t xml:space="preserve"> éd., 20129</w:t>
      </w:r>
    </w:p>
    <w:p w14:paraId="39694F9A" w14:textId="77777777" w:rsidR="004056D4" w:rsidRDefault="004056D4" w:rsidP="004056D4">
      <w:pPr>
        <w:spacing w:after="240" w:line="300" w:lineRule="auto"/>
        <w:jc w:val="both"/>
        <w:outlineLvl w:val="0"/>
        <w:rPr>
          <w:rFonts w:ascii="Times New Roman" w:hAnsi="Times New Roman"/>
          <w:bCs/>
          <w:sz w:val="26"/>
          <w:szCs w:val="36"/>
        </w:rPr>
      </w:pPr>
      <w:r>
        <w:rPr>
          <w:rFonts w:ascii="Times New Roman" w:hAnsi="Times New Roman"/>
          <w:bCs/>
          <w:sz w:val="26"/>
          <w:szCs w:val="36"/>
        </w:rPr>
        <w:t xml:space="preserve">V. EGÉA, G. LARDEUX, A. SÉRIAUX, </w:t>
      </w:r>
      <w:r>
        <w:rPr>
          <w:rFonts w:ascii="Times New Roman" w:hAnsi="Times New Roman"/>
          <w:bCs/>
          <w:i/>
          <w:sz w:val="26"/>
          <w:szCs w:val="36"/>
        </w:rPr>
        <w:t>Le droit spécial des contrats à l’épreuve du nouveau droit commun,</w:t>
      </w:r>
      <w:r>
        <w:rPr>
          <w:rFonts w:ascii="Times New Roman" w:hAnsi="Times New Roman"/>
          <w:bCs/>
          <w:sz w:val="26"/>
          <w:szCs w:val="36"/>
        </w:rPr>
        <w:t xml:space="preserve"> PUAM, 2017</w:t>
      </w:r>
    </w:p>
    <w:p w14:paraId="181F9D0A" w14:textId="77777777" w:rsidR="004056D4" w:rsidRDefault="004056D4" w:rsidP="004056D4">
      <w:pPr>
        <w:spacing w:after="240" w:line="300" w:lineRule="auto"/>
        <w:jc w:val="both"/>
        <w:outlineLvl w:val="0"/>
        <w:rPr>
          <w:rFonts w:ascii="Times New Roman" w:hAnsi="Times New Roman"/>
          <w:bCs/>
          <w:sz w:val="26"/>
          <w:szCs w:val="36"/>
        </w:rPr>
      </w:pPr>
      <w:r>
        <w:rPr>
          <w:rFonts w:ascii="Times New Roman" w:hAnsi="Times New Roman"/>
          <w:bCs/>
          <w:sz w:val="26"/>
          <w:szCs w:val="36"/>
        </w:rPr>
        <w:t xml:space="preserve">H. KENFAK, S. RINGLER, </w:t>
      </w:r>
      <w:r>
        <w:rPr>
          <w:rFonts w:ascii="Times New Roman" w:hAnsi="Times New Roman"/>
          <w:bCs/>
          <w:i/>
          <w:iCs/>
          <w:sz w:val="26"/>
          <w:szCs w:val="36"/>
        </w:rPr>
        <w:t>Droit des contrats spéciaux,</w:t>
      </w:r>
      <w:r>
        <w:rPr>
          <w:rFonts w:ascii="Times New Roman" w:hAnsi="Times New Roman"/>
          <w:bCs/>
          <w:sz w:val="26"/>
          <w:szCs w:val="36"/>
        </w:rPr>
        <w:t xml:space="preserve"> LGDJ, Cours, 2017</w:t>
      </w:r>
    </w:p>
    <w:p w14:paraId="0FD85729" w14:textId="77777777" w:rsidR="004056D4" w:rsidRDefault="004056D4" w:rsidP="004056D4">
      <w:pPr>
        <w:spacing w:after="240" w:line="300" w:lineRule="auto"/>
        <w:jc w:val="both"/>
        <w:outlineLvl w:val="0"/>
        <w:rPr>
          <w:rFonts w:ascii="Times New Roman" w:hAnsi="Times New Roman"/>
          <w:bCs/>
          <w:sz w:val="26"/>
          <w:szCs w:val="36"/>
        </w:rPr>
      </w:pPr>
      <w:r>
        <w:rPr>
          <w:rFonts w:ascii="Times New Roman" w:hAnsi="Times New Roman"/>
          <w:bCs/>
          <w:sz w:val="26"/>
          <w:szCs w:val="36"/>
        </w:rPr>
        <w:t xml:space="preserve">V. LASBORDES, </w:t>
      </w:r>
      <w:r>
        <w:rPr>
          <w:rFonts w:ascii="Times New Roman" w:hAnsi="Times New Roman"/>
          <w:bCs/>
          <w:i/>
          <w:sz w:val="26"/>
          <w:szCs w:val="36"/>
        </w:rPr>
        <w:t>Droit des contrats spéciaux,</w:t>
      </w:r>
      <w:r>
        <w:rPr>
          <w:rFonts w:ascii="Times New Roman" w:hAnsi="Times New Roman"/>
          <w:bCs/>
          <w:sz w:val="26"/>
          <w:szCs w:val="36"/>
        </w:rPr>
        <w:t xml:space="preserve"> Bruylant, Paradigme, 3</w:t>
      </w:r>
      <w:r>
        <w:rPr>
          <w:rFonts w:ascii="Times New Roman" w:hAnsi="Times New Roman"/>
          <w:bCs/>
          <w:sz w:val="26"/>
          <w:szCs w:val="36"/>
          <w:vertAlign w:val="superscript"/>
        </w:rPr>
        <w:t>ème</w:t>
      </w:r>
      <w:r>
        <w:rPr>
          <w:rFonts w:ascii="Times New Roman" w:hAnsi="Times New Roman"/>
          <w:bCs/>
          <w:sz w:val="26"/>
          <w:szCs w:val="36"/>
        </w:rPr>
        <w:t xml:space="preserve"> éd., 2023</w:t>
      </w:r>
    </w:p>
    <w:p w14:paraId="79948127" w14:textId="77777777" w:rsidR="004056D4" w:rsidRDefault="004056D4" w:rsidP="004056D4">
      <w:pPr>
        <w:spacing w:after="240" w:line="300" w:lineRule="auto"/>
        <w:jc w:val="both"/>
        <w:outlineLvl w:val="0"/>
        <w:rPr>
          <w:rFonts w:ascii="Times New Roman" w:hAnsi="Times New Roman"/>
          <w:bCs/>
          <w:sz w:val="26"/>
          <w:szCs w:val="36"/>
        </w:rPr>
      </w:pPr>
      <w:r>
        <w:rPr>
          <w:rFonts w:ascii="Times New Roman" w:hAnsi="Times New Roman"/>
          <w:bCs/>
          <w:sz w:val="26"/>
          <w:szCs w:val="36"/>
        </w:rPr>
        <w:t xml:space="preserve">D. MAINGUY, </w:t>
      </w:r>
      <w:r>
        <w:rPr>
          <w:rFonts w:ascii="Times New Roman" w:hAnsi="Times New Roman"/>
          <w:bCs/>
          <w:i/>
          <w:sz w:val="26"/>
          <w:szCs w:val="36"/>
        </w:rPr>
        <w:t>Contrats spéciaux</w:t>
      </w:r>
      <w:r>
        <w:rPr>
          <w:rFonts w:ascii="Times New Roman" w:hAnsi="Times New Roman"/>
          <w:bCs/>
          <w:sz w:val="26"/>
          <w:szCs w:val="36"/>
        </w:rPr>
        <w:t>, Dalloz, Cours, 13</w:t>
      </w:r>
      <w:r>
        <w:rPr>
          <w:rFonts w:ascii="Times New Roman" w:hAnsi="Times New Roman"/>
          <w:bCs/>
          <w:sz w:val="26"/>
          <w:szCs w:val="36"/>
          <w:vertAlign w:val="superscript"/>
        </w:rPr>
        <w:t>ème</w:t>
      </w:r>
      <w:r>
        <w:rPr>
          <w:rFonts w:ascii="Times New Roman" w:hAnsi="Times New Roman"/>
          <w:bCs/>
          <w:sz w:val="26"/>
          <w:szCs w:val="36"/>
        </w:rPr>
        <w:t xml:space="preserve"> éd., 2022</w:t>
      </w:r>
    </w:p>
    <w:p w14:paraId="512BBD63" w14:textId="77777777" w:rsidR="004056D4" w:rsidRDefault="004056D4" w:rsidP="004056D4">
      <w:pPr>
        <w:spacing w:after="240" w:line="300" w:lineRule="auto"/>
        <w:jc w:val="both"/>
        <w:outlineLvl w:val="0"/>
        <w:rPr>
          <w:rFonts w:ascii="Times New Roman" w:hAnsi="Times New Roman"/>
          <w:bCs/>
          <w:sz w:val="26"/>
          <w:szCs w:val="36"/>
        </w:rPr>
      </w:pPr>
      <w:r>
        <w:rPr>
          <w:rFonts w:ascii="Times New Roman" w:hAnsi="Times New Roman"/>
          <w:bCs/>
          <w:sz w:val="26"/>
          <w:szCs w:val="36"/>
        </w:rPr>
        <w:t xml:space="preserve">P. MALAURIE, L. AYNÈS, P.-Y. GAUTIER, </w:t>
      </w:r>
      <w:r>
        <w:rPr>
          <w:rFonts w:ascii="Times New Roman" w:hAnsi="Times New Roman"/>
          <w:bCs/>
          <w:i/>
          <w:sz w:val="26"/>
          <w:szCs w:val="36"/>
        </w:rPr>
        <w:t>Les contrats spéciaux</w:t>
      </w:r>
      <w:r>
        <w:rPr>
          <w:rFonts w:ascii="Times New Roman" w:hAnsi="Times New Roman"/>
          <w:bCs/>
          <w:sz w:val="26"/>
          <w:szCs w:val="36"/>
        </w:rPr>
        <w:t>, LGDJ, 12</w:t>
      </w:r>
      <w:r>
        <w:rPr>
          <w:rFonts w:ascii="Times New Roman" w:hAnsi="Times New Roman"/>
          <w:bCs/>
          <w:sz w:val="26"/>
          <w:szCs w:val="36"/>
          <w:vertAlign w:val="superscript"/>
        </w:rPr>
        <w:t>ème</w:t>
      </w:r>
      <w:r>
        <w:rPr>
          <w:rFonts w:ascii="Times New Roman" w:hAnsi="Times New Roman"/>
          <w:bCs/>
          <w:sz w:val="26"/>
          <w:szCs w:val="36"/>
        </w:rPr>
        <w:t xml:space="preserve"> éd., 2022</w:t>
      </w:r>
    </w:p>
    <w:p w14:paraId="160D6180" w14:textId="77777777" w:rsidR="004056D4" w:rsidRDefault="004056D4" w:rsidP="004056D4">
      <w:pPr>
        <w:spacing w:after="240" w:line="300" w:lineRule="auto"/>
        <w:jc w:val="both"/>
        <w:outlineLvl w:val="0"/>
        <w:rPr>
          <w:rFonts w:ascii="Times New Roman" w:hAnsi="Times New Roman"/>
          <w:bCs/>
          <w:sz w:val="26"/>
          <w:szCs w:val="36"/>
        </w:rPr>
      </w:pPr>
      <w:r>
        <w:rPr>
          <w:rFonts w:ascii="Times New Roman" w:hAnsi="Times New Roman"/>
          <w:bCs/>
          <w:sz w:val="26"/>
          <w:szCs w:val="36"/>
        </w:rPr>
        <w:t xml:space="preserve">P. PUIG, </w:t>
      </w:r>
      <w:r>
        <w:rPr>
          <w:rFonts w:ascii="Times New Roman" w:hAnsi="Times New Roman"/>
          <w:bCs/>
          <w:i/>
          <w:sz w:val="26"/>
          <w:szCs w:val="36"/>
        </w:rPr>
        <w:t>Contrats spéciaux</w:t>
      </w:r>
      <w:r>
        <w:rPr>
          <w:rFonts w:ascii="Times New Roman" w:hAnsi="Times New Roman"/>
          <w:bCs/>
          <w:sz w:val="26"/>
          <w:szCs w:val="36"/>
        </w:rPr>
        <w:t xml:space="preserve">, Dalloz, </w:t>
      </w:r>
      <w:proofErr w:type="spellStart"/>
      <w:r>
        <w:rPr>
          <w:rFonts w:ascii="Times New Roman" w:hAnsi="Times New Roman"/>
          <w:bCs/>
          <w:sz w:val="26"/>
          <w:szCs w:val="36"/>
        </w:rPr>
        <w:t>HyperCours</w:t>
      </w:r>
      <w:proofErr w:type="spellEnd"/>
      <w:r>
        <w:rPr>
          <w:rFonts w:ascii="Times New Roman" w:hAnsi="Times New Roman"/>
          <w:bCs/>
          <w:sz w:val="26"/>
          <w:szCs w:val="36"/>
        </w:rPr>
        <w:t>, 8</w:t>
      </w:r>
      <w:r>
        <w:rPr>
          <w:rFonts w:ascii="Times New Roman" w:hAnsi="Times New Roman"/>
          <w:bCs/>
          <w:sz w:val="26"/>
          <w:szCs w:val="36"/>
          <w:vertAlign w:val="superscript"/>
        </w:rPr>
        <w:t>ème</w:t>
      </w:r>
      <w:r>
        <w:rPr>
          <w:rFonts w:ascii="Times New Roman" w:hAnsi="Times New Roman"/>
          <w:bCs/>
          <w:sz w:val="26"/>
          <w:szCs w:val="36"/>
        </w:rPr>
        <w:t xml:space="preserve"> éd., 2019</w:t>
      </w:r>
    </w:p>
    <w:p w14:paraId="1A621982" w14:textId="77777777" w:rsidR="004056D4" w:rsidRDefault="004056D4" w:rsidP="004056D4">
      <w:pPr>
        <w:spacing w:after="240" w:line="300" w:lineRule="auto"/>
        <w:jc w:val="both"/>
        <w:outlineLvl w:val="0"/>
        <w:rPr>
          <w:rFonts w:ascii="Times New Roman" w:hAnsi="Times New Roman"/>
          <w:bCs/>
          <w:sz w:val="26"/>
          <w:szCs w:val="36"/>
        </w:rPr>
      </w:pPr>
      <w:r>
        <w:rPr>
          <w:rFonts w:ascii="Times New Roman" w:hAnsi="Times New Roman"/>
          <w:bCs/>
          <w:sz w:val="26"/>
          <w:szCs w:val="36"/>
        </w:rPr>
        <w:t xml:space="preserve">J. RAYNARD, J.-B. SEUBE, </w:t>
      </w:r>
      <w:r>
        <w:rPr>
          <w:rFonts w:ascii="Times New Roman" w:hAnsi="Times New Roman"/>
          <w:bCs/>
          <w:i/>
          <w:sz w:val="26"/>
          <w:szCs w:val="36"/>
        </w:rPr>
        <w:t>Droit des contrats spéciaux</w:t>
      </w:r>
      <w:r>
        <w:rPr>
          <w:rFonts w:ascii="Times New Roman" w:hAnsi="Times New Roman"/>
          <w:bCs/>
          <w:sz w:val="26"/>
          <w:szCs w:val="36"/>
        </w:rPr>
        <w:t>, Litec, 10</w:t>
      </w:r>
      <w:r>
        <w:rPr>
          <w:rFonts w:ascii="Times New Roman" w:hAnsi="Times New Roman"/>
          <w:bCs/>
          <w:sz w:val="26"/>
          <w:szCs w:val="36"/>
          <w:vertAlign w:val="superscript"/>
        </w:rPr>
        <w:t>ème</w:t>
      </w:r>
      <w:r>
        <w:rPr>
          <w:rFonts w:ascii="Times New Roman" w:hAnsi="Times New Roman"/>
          <w:bCs/>
          <w:sz w:val="26"/>
          <w:szCs w:val="36"/>
        </w:rPr>
        <w:t xml:space="preserve"> éd., 2019</w:t>
      </w:r>
    </w:p>
    <w:p w14:paraId="62E0247E" w14:textId="77777777" w:rsidR="00BE46B3" w:rsidRDefault="00BE46B3"/>
    <w:sectPr w:rsidR="00BE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D4"/>
    <w:rsid w:val="004056D4"/>
    <w:rsid w:val="0080796B"/>
    <w:rsid w:val="00B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983D"/>
  <w15:chartTrackingRefBased/>
  <w15:docId w15:val="{DB76B975-D6BC-4DB7-975D-532C0DF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D4"/>
    <w:pPr>
      <w:spacing w:after="200" w:line="276" w:lineRule="auto"/>
    </w:pPr>
    <w:rPr>
      <w:rFonts w:ascii="Calibri" w:eastAsia="Times New Roman" w:hAnsi="Calibri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ALLEAUME CHRISTOPHE</dc:creator>
  <cp:keywords/>
  <dc:description/>
  <cp:lastModifiedBy>hp</cp:lastModifiedBy>
  <cp:revision>2</cp:revision>
  <dcterms:created xsi:type="dcterms:W3CDTF">2023-09-21T07:05:00Z</dcterms:created>
  <dcterms:modified xsi:type="dcterms:W3CDTF">2023-09-21T07:05:00Z</dcterms:modified>
</cp:coreProperties>
</file>