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114F" w14:textId="0796205F" w:rsidR="0059156C" w:rsidRPr="0004093E" w:rsidRDefault="00666225" w:rsidP="00BB1AD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ind w:left="2250" w:right="2286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8330A36" wp14:editId="291B6334">
            <wp:simplePos x="0" y="0"/>
            <wp:positionH relativeFrom="margin">
              <wp:posOffset>-225425</wp:posOffset>
            </wp:positionH>
            <wp:positionV relativeFrom="margin">
              <wp:posOffset>-267970</wp:posOffset>
            </wp:positionV>
            <wp:extent cx="1171575" cy="1171575"/>
            <wp:effectExtent l="19050" t="0" r="9525" b="0"/>
            <wp:wrapSquare wrapText="bothSides"/>
            <wp:docPr id="2" name="Picture 0" descr="Logo IDAI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DAI bleu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AD2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AB99477" wp14:editId="5C815326">
            <wp:simplePos x="0" y="0"/>
            <wp:positionH relativeFrom="margin">
              <wp:posOffset>5156200</wp:posOffset>
            </wp:positionH>
            <wp:positionV relativeFrom="margin">
              <wp:posOffset>36830</wp:posOffset>
            </wp:positionV>
            <wp:extent cx="1800225" cy="638175"/>
            <wp:effectExtent l="19050" t="0" r="9525" b="0"/>
            <wp:wrapSquare wrapText="bothSides"/>
            <wp:docPr id="7" name="Picture 6" descr="logo-univ-paris1.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-paris1.f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E61">
        <w:t xml:space="preserve"> </w:t>
      </w:r>
      <w:r w:rsidR="008B595D">
        <w:rPr>
          <w:rFonts w:ascii="Calibri" w:hAnsi="Calibri" w:cs="Arial"/>
          <w:b/>
          <w:bCs/>
          <w:sz w:val="28"/>
          <w:szCs w:val="28"/>
          <w:u w:val="single"/>
        </w:rPr>
        <w:t>Ecole de Droit de la Sorbonne au Caire - IDAI</w:t>
      </w:r>
    </w:p>
    <w:p w14:paraId="09B3F30C" w14:textId="77777777" w:rsidR="0059156C" w:rsidRPr="0004093E" w:rsidRDefault="0059156C" w:rsidP="00BB1AD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ind w:left="2250" w:right="2286"/>
        <w:jc w:val="center"/>
        <w:rPr>
          <w:rFonts w:ascii="Calibri" w:hAnsi="Calibri" w:cs="Arial"/>
        </w:rPr>
      </w:pPr>
      <w:r w:rsidRPr="0004093E">
        <w:rPr>
          <w:rFonts w:ascii="Calibri" w:hAnsi="Calibri" w:cs="Arial"/>
        </w:rPr>
        <w:t>Faculté de droit de l’Université du Caire</w:t>
      </w:r>
    </w:p>
    <w:p w14:paraId="577FC3B0" w14:textId="77777777" w:rsidR="00F81246" w:rsidRPr="00666225" w:rsidRDefault="0059156C" w:rsidP="0066622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ind w:left="2250" w:right="2286"/>
        <w:jc w:val="center"/>
        <w:rPr>
          <w:rFonts w:ascii="Calibri" w:hAnsi="Calibri" w:cs="Arial"/>
        </w:rPr>
      </w:pPr>
      <w:r w:rsidRPr="0004093E">
        <w:rPr>
          <w:rFonts w:ascii="Calibri" w:hAnsi="Calibri" w:cs="Arial"/>
        </w:rPr>
        <w:t>Université Paris I Panthéon-Sorbonne</w:t>
      </w:r>
    </w:p>
    <w:p w14:paraId="5B8316D8" w14:textId="77777777" w:rsidR="00666225" w:rsidRDefault="00666225" w:rsidP="00F81246">
      <w:pPr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4F10497D" w14:textId="77777777" w:rsidR="00666225" w:rsidRPr="00666225" w:rsidRDefault="00666225" w:rsidP="00F81246">
      <w:pPr>
        <w:jc w:val="center"/>
        <w:rPr>
          <w:rFonts w:ascii="Calibri" w:hAnsi="Calibri"/>
          <w:b/>
          <w:sz w:val="10"/>
          <w:szCs w:val="10"/>
          <w:u w:val="single"/>
        </w:rPr>
      </w:pPr>
    </w:p>
    <w:p w14:paraId="3EE02544" w14:textId="77777777" w:rsidR="0059156C" w:rsidRPr="00F81246" w:rsidRDefault="0059156C" w:rsidP="00F81246">
      <w:pPr>
        <w:jc w:val="center"/>
        <w:rPr>
          <w:rFonts w:asciiTheme="minorHAnsi" w:hAnsiTheme="minorHAnsi"/>
        </w:rPr>
      </w:pPr>
      <w:r w:rsidRPr="00A342F1">
        <w:rPr>
          <w:rFonts w:ascii="Calibri" w:hAnsi="Calibri"/>
          <w:b/>
          <w:sz w:val="26"/>
          <w:szCs w:val="26"/>
          <w:u w:val="single"/>
        </w:rPr>
        <w:t xml:space="preserve">Formulaire de candidature en </w:t>
      </w:r>
      <w:r>
        <w:rPr>
          <w:rFonts w:ascii="Calibri" w:hAnsi="Calibri"/>
          <w:b/>
          <w:sz w:val="26"/>
          <w:szCs w:val="26"/>
          <w:u w:val="single"/>
        </w:rPr>
        <w:t>Licence 1</w:t>
      </w:r>
      <w:r w:rsidR="00D13D11">
        <w:rPr>
          <w:rFonts w:ascii="Calibri" w:hAnsi="Calibri"/>
          <w:b/>
          <w:sz w:val="26"/>
          <w:szCs w:val="26"/>
          <w:u w:val="single"/>
        </w:rPr>
        <w:t xml:space="preserve"> – Bac. </w:t>
      </w:r>
      <w:proofErr w:type="gramStart"/>
      <w:r w:rsidR="002C7334">
        <w:rPr>
          <w:rFonts w:ascii="Calibri" w:hAnsi="Calibri"/>
          <w:b/>
          <w:sz w:val="26"/>
          <w:szCs w:val="26"/>
          <w:u w:val="single"/>
        </w:rPr>
        <w:t>é</w:t>
      </w:r>
      <w:r w:rsidR="00D13D11">
        <w:rPr>
          <w:rFonts w:ascii="Calibri" w:hAnsi="Calibri"/>
          <w:b/>
          <w:sz w:val="26"/>
          <w:szCs w:val="26"/>
          <w:u w:val="single"/>
        </w:rPr>
        <w:t>gyptien</w:t>
      </w:r>
      <w:proofErr w:type="gramEnd"/>
      <w:r w:rsidR="002C7334">
        <w:rPr>
          <w:rFonts w:ascii="Calibri" w:hAnsi="Calibri"/>
          <w:b/>
          <w:sz w:val="26"/>
          <w:szCs w:val="26"/>
          <w:u w:val="single"/>
        </w:rPr>
        <w:t xml:space="preserve"> ou non-francophone</w:t>
      </w:r>
    </w:p>
    <w:p w14:paraId="380267E9" w14:textId="697666D6" w:rsidR="00F03E61" w:rsidRPr="0059156C" w:rsidRDefault="00BB1AD2" w:rsidP="00D75C97">
      <w:pPr>
        <w:spacing w:after="100" w:afterAutospacing="1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</w:rPr>
        <w:t xml:space="preserve">Année universitaire </w:t>
      </w:r>
      <w:r w:rsidR="00DF4174">
        <w:rPr>
          <w:rFonts w:ascii="Calibri" w:hAnsi="Calibri"/>
        </w:rPr>
        <w:t>202</w:t>
      </w:r>
      <w:r w:rsidR="005A3BD4">
        <w:rPr>
          <w:rFonts w:ascii="Calibri" w:hAnsi="Calibri"/>
        </w:rPr>
        <w:t>5</w:t>
      </w:r>
      <w:r w:rsidR="0059156C" w:rsidRPr="00A342F1">
        <w:rPr>
          <w:rFonts w:ascii="Calibri" w:hAnsi="Calibri"/>
        </w:rPr>
        <w:t>/</w:t>
      </w:r>
      <w:r w:rsidR="00DF4174">
        <w:rPr>
          <w:rFonts w:ascii="Calibri" w:hAnsi="Calibri"/>
        </w:rPr>
        <w:t>202</w:t>
      </w:r>
      <w:r w:rsidR="005A3BD4">
        <w:rPr>
          <w:rFonts w:ascii="Calibri" w:hAnsi="Calibri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D13D11" w:rsidRPr="00D13D11" w14:paraId="3533EF34" w14:textId="77777777" w:rsidTr="00481013">
        <w:trPr>
          <w:trHeight w:val="2170"/>
        </w:trPr>
        <w:tc>
          <w:tcPr>
            <w:tcW w:w="10344" w:type="dxa"/>
            <w:vAlign w:val="center"/>
          </w:tcPr>
          <w:p w14:paraId="4F59370D" w14:textId="77777777" w:rsidR="00D13D11" w:rsidRPr="00D13D11" w:rsidRDefault="00D13D11" w:rsidP="0059156C">
            <w:pPr>
              <w:spacing w:after="240"/>
              <w:rPr>
                <w:rFonts w:asciiTheme="minorHAnsi" w:hAnsiTheme="minorHAnsi"/>
                <w:b/>
                <w:bCs/>
              </w:rPr>
            </w:pPr>
            <w:r w:rsidRPr="00D13D11">
              <w:rPr>
                <w:rFonts w:asciiTheme="minorHAnsi" w:hAnsiTheme="minorHAnsi"/>
                <w:b/>
                <w:bCs/>
              </w:rPr>
              <w:t>NOM (en majuscules) :</w:t>
            </w:r>
          </w:p>
          <w:p w14:paraId="2CA1CCA9" w14:textId="77777777" w:rsidR="00D13D11" w:rsidRPr="00D13D11" w:rsidRDefault="00D13D11" w:rsidP="0059156C">
            <w:pPr>
              <w:spacing w:after="240"/>
              <w:rPr>
                <w:rFonts w:asciiTheme="minorHAnsi" w:hAnsiTheme="minorHAnsi"/>
              </w:rPr>
            </w:pPr>
            <w:r w:rsidRPr="00D13D11">
              <w:rPr>
                <w:rFonts w:asciiTheme="minorHAnsi" w:hAnsiTheme="minorHAnsi"/>
              </w:rPr>
              <w:t>_____________________________________________</w:t>
            </w:r>
            <w:r>
              <w:rPr>
                <w:rFonts w:asciiTheme="minorHAnsi" w:hAnsiTheme="minorHAnsi"/>
              </w:rPr>
              <w:t>___________</w:t>
            </w:r>
            <w:r w:rsidRPr="00D13D11">
              <w:rPr>
                <w:rFonts w:asciiTheme="minorHAnsi" w:hAnsiTheme="minorHAnsi"/>
              </w:rPr>
              <w:t>___________________________</w:t>
            </w:r>
          </w:p>
          <w:p w14:paraId="56352830" w14:textId="77777777" w:rsidR="00D13D11" w:rsidRPr="00D13D11" w:rsidRDefault="00D13D11" w:rsidP="0059156C">
            <w:pPr>
              <w:spacing w:after="240"/>
              <w:rPr>
                <w:rFonts w:asciiTheme="minorHAnsi" w:hAnsiTheme="minorHAnsi"/>
                <w:b/>
              </w:rPr>
            </w:pPr>
            <w:r w:rsidRPr="00D13D11">
              <w:rPr>
                <w:rFonts w:asciiTheme="minorHAnsi" w:hAnsiTheme="minorHAnsi"/>
                <w:b/>
              </w:rPr>
              <w:t>Prénom(s) :</w:t>
            </w:r>
          </w:p>
          <w:p w14:paraId="5053AD80" w14:textId="77777777" w:rsidR="00D13D11" w:rsidRPr="00D13D11" w:rsidRDefault="00D13D11" w:rsidP="0059156C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D13D11">
              <w:rPr>
                <w:rFonts w:asciiTheme="minorHAnsi" w:hAnsiTheme="minorHAnsi"/>
              </w:rPr>
              <w:t>___________________________________________________________________________________</w:t>
            </w:r>
          </w:p>
        </w:tc>
      </w:tr>
    </w:tbl>
    <w:p w14:paraId="246C605B" w14:textId="77777777" w:rsidR="0059156C" w:rsidRPr="00D13D11" w:rsidRDefault="0059156C" w:rsidP="002E33DD">
      <w:pPr>
        <w:tabs>
          <w:tab w:val="left" w:leader="dot" w:pos="2871"/>
          <w:tab w:val="left" w:leader="dot" w:pos="7173"/>
          <w:tab w:val="right" w:leader="dot" w:pos="10080"/>
        </w:tabs>
        <w:spacing w:line="360" w:lineRule="auto"/>
        <w:rPr>
          <w:rFonts w:asciiTheme="minorHAnsi" w:hAnsiTheme="minorHAnsi"/>
        </w:rPr>
      </w:pPr>
    </w:p>
    <w:p w14:paraId="6CB93AF4" w14:textId="77777777" w:rsidR="00F03E61" w:rsidRPr="00D13D11" w:rsidRDefault="002E33DD" w:rsidP="002E33DD">
      <w:pPr>
        <w:tabs>
          <w:tab w:val="left" w:leader="dot" w:pos="2871"/>
          <w:tab w:val="left" w:leader="dot" w:pos="7173"/>
          <w:tab w:val="right" w:leader="dot" w:pos="10080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 xml:space="preserve">Né(e) le : </w:t>
      </w:r>
      <w:r w:rsidRPr="00D13D11">
        <w:rPr>
          <w:rFonts w:asciiTheme="minorHAnsi" w:hAnsiTheme="minorHAnsi"/>
        </w:rPr>
        <w:tab/>
      </w:r>
      <w:r w:rsidR="00D56237" w:rsidRPr="00D13D11">
        <w:rPr>
          <w:rFonts w:asciiTheme="minorHAnsi" w:hAnsiTheme="minorHAnsi"/>
        </w:rPr>
        <w:t xml:space="preserve"> </w:t>
      </w:r>
      <w:r w:rsidRPr="00D13D11">
        <w:rPr>
          <w:rFonts w:asciiTheme="minorHAnsi" w:hAnsiTheme="minorHAnsi"/>
        </w:rPr>
        <w:t xml:space="preserve">à </w:t>
      </w:r>
      <w:r w:rsidRPr="00D13D11">
        <w:rPr>
          <w:rFonts w:asciiTheme="minorHAnsi" w:hAnsiTheme="minorHAnsi"/>
        </w:rPr>
        <w:tab/>
      </w:r>
      <w:r w:rsidR="00337911" w:rsidRPr="00D13D11">
        <w:rPr>
          <w:rFonts w:asciiTheme="minorHAnsi" w:hAnsiTheme="minorHAnsi"/>
        </w:rPr>
        <w:t xml:space="preserve"> </w:t>
      </w:r>
      <w:r w:rsidRPr="00D13D11">
        <w:rPr>
          <w:rFonts w:asciiTheme="minorHAnsi" w:hAnsiTheme="minorHAnsi"/>
        </w:rPr>
        <w:t>Pays</w:t>
      </w:r>
      <w:r w:rsidRPr="00D13D11">
        <w:rPr>
          <w:rFonts w:asciiTheme="minorHAnsi" w:hAnsiTheme="minorHAnsi"/>
        </w:rPr>
        <w:tab/>
      </w:r>
    </w:p>
    <w:p w14:paraId="19178FD0" w14:textId="77777777" w:rsidR="00F03E61" w:rsidRPr="00D13D11" w:rsidRDefault="00C25DF4" w:rsidP="002E33DD">
      <w:pPr>
        <w:tabs>
          <w:tab w:val="left" w:leader="dot" w:pos="7128"/>
          <w:tab w:val="right" w:leader="dot" w:pos="10080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 xml:space="preserve">Nationalité : </w:t>
      </w:r>
      <w:r w:rsidRPr="00D13D11">
        <w:rPr>
          <w:rFonts w:asciiTheme="minorHAnsi" w:hAnsiTheme="minorHAnsi"/>
        </w:rPr>
        <w:tab/>
        <w:t xml:space="preserve"> Sexe : </w:t>
      </w:r>
      <w:r w:rsidR="002E33DD" w:rsidRPr="00D13D11">
        <w:rPr>
          <w:rFonts w:asciiTheme="minorHAnsi" w:hAnsiTheme="minorHAnsi"/>
        </w:rPr>
        <w:t>□ Masculin □ Féminin</w:t>
      </w:r>
    </w:p>
    <w:p w14:paraId="37F4EB11" w14:textId="77777777" w:rsidR="00F03E61" w:rsidRPr="00D13D11" w:rsidRDefault="00DB1206" w:rsidP="002E33DD">
      <w:pPr>
        <w:tabs>
          <w:tab w:val="right" w:leader="dot" w:pos="10080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>Profession(s) des parents :</w:t>
      </w:r>
      <w:r w:rsidR="002E33DD" w:rsidRPr="00D13D11">
        <w:rPr>
          <w:rFonts w:asciiTheme="minorHAnsi" w:hAnsiTheme="minorHAnsi"/>
        </w:rPr>
        <w:tab/>
      </w:r>
    </w:p>
    <w:p w14:paraId="49EAB01C" w14:textId="77777777" w:rsidR="00F03E61" w:rsidRPr="00D13D11" w:rsidRDefault="002E33DD" w:rsidP="002E33DD">
      <w:pPr>
        <w:tabs>
          <w:tab w:val="right" w:leader="dot" w:pos="10080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>Adresse :</w:t>
      </w:r>
      <w:r w:rsidRPr="00D13D11">
        <w:rPr>
          <w:rFonts w:asciiTheme="minorHAnsi" w:hAnsiTheme="minorHAnsi"/>
        </w:rPr>
        <w:tab/>
      </w:r>
    </w:p>
    <w:p w14:paraId="4B730035" w14:textId="77777777" w:rsidR="00DB1206" w:rsidRPr="00D13D11" w:rsidRDefault="00F03E61" w:rsidP="002E33DD">
      <w:pPr>
        <w:tabs>
          <w:tab w:val="left" w:leader="dot" w:pos="5589"/>
          <w:tab w:val="left" w:leader="dot" w:pos="10080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>Téléphone </w:t>
      </w:r>
      <w:proofErr w:type="gramStart"/>
      <w:r w:rsidR="002E33DD" w:rsidRPr="00D13D11">
        <w:rPr>
          <w:rFonts w:asciiTheme="minorHAnsi" w:hAnsiTheme="minorHAnsi"/>
        </w:rPr>
        <w:t>fixe:</w:t>
      </w:r>
      <w:proofErr w:type="gramEnd"/>
      <w:r w:rsidR="002E33DD" w:rsidRPr="00D13D11">
        <w:rPr>
          <w:rFonts w:asciiTheme="minorHAnsi" w:hAnsiTheme="minorHAnsi"/>
        </w:rPr>
        <w:t xml:space="preserve"> </w:t>
      </w:r>
      <w:r w:rsidR="002E33DD" w:rsidRPr="00D13D11">
        <w:rPr>
          <w:rFonts w:asciiTheme="minorHAnsi" w:hAnsiTheme="minorHAnsi"/>
        </w:rPr>
        <w:tab/>
      </w:r>
      <w:r w:rsidR="00337911" w:rsidRPr="00D13D11">
        <w:rPr>
          <w:rFonts w:asciiTheme="minorHAnsi" w:hAnsiTheme="minorHAnsi"/>
        </w:rPr>
        <w:t xml:space="preserve"> </w:t>
      </w:r>
      <w:r w:rsidR="002E33DD" w:rsidRPr="00D13D11">
        <w:rPr>
          <w:rFonts w:asciiTheme="minorHAnsi" w:hAnsiTheme="minorHAnsi"/>
        </w:rPr>
        <w:t>Portable :</w:t>
      </w:r>
      <w:r w:rsidR="007A12E4" w:rsidRPr="00D13D11">
        <w:rPr>
          <w:rFonts w:asciiTheme="minorHAnsi" w:hAnsiTheme="minorHAnsi"/>
        </w:rPr>
        <w:t xml:space="preserve">  </w:t>
      </w:r>
      <w:r w:rsidR="002E33DD" w:rsidRPr="00D13D11">
        <w:rPr>
          <w:rFonts w:asciiTheme="minorHAnsi" w:hAnsiTheme="minorHAnsi"/>
        </w:rPr>
        <w:tab/>
      </w:r>
    </w:p>
    <w:p w14:paraId="15DBC986" w14:textId="77777777" w:rsidR="00F03E61" w:rsidRPr="00D13D11" w:rsidRDefault="00DB1206" w:rsidP="00144437">
      <w:pPr>
        <w:tabs>
          <w:tab w:val="right" w:leader="dot" w:pos="10080"/>
        </w:tabs>
        <w:spacing w:after="240"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>E</w:t>
      </w:r>
      <w:r w:rsidR="002E33DD" w:rsidRPr="00D13D11">
        <w:rPr>
          <w:rFonts w:asciiTheme="minorHAnsi" w:hAnsiTheme="minorHAnsi"/>
        </w:rPr>
        <w:t xml:space="preserve">mail : </w:t>
      </w:r>
      <w:r w:rsidR="002E33DD" w:rsidRPr="00D13D11">
        <w:rPr>
          <w:rFonts w:asciiTheme="minorHAnsi" w:hAnsiTheme="minorHAnsi"/>
        </w:rPr>
        <w:tab/>
      </w:r>
    </w:p>
    <w:p w14:paraId="2BCECC1C" w14:textId="77777777" w:rsidR="00144437" w:rsidRDefault="00144437" w:rsidP="00F03E61">
      <w:pPr>
        <w:rPr>
          <w:rFonts w:asciiTheme="minorHAnsi" w:hAnsiTheme="minorHAnsi"/>
          <w:b/>
          <w:i/>
          <w:iCs/>
          <w:u w:val="single"/>
        </w:rPr>
      </w:pPr>
      <w:r w:rsidRPr="00D13D11">
        <w:rPr>
          <w:rFonts w:asciiTheme="minorHAnsi" w:hAnsiTheme="minorHAnsi"/>
          <w:b/>
          <w:u w:val="single"/>
        </w:rPr>
        <w:t xml:space="preserve">Diplôme </w:t>
      </w:r>
      <w:proofErr w:type="gramStart"/>
      <w:r w:rsidRPr="00D13D11">
        <w:rPr>
          <w:rFonts w:asciiTheme="minorHAnsi" w:hAnsiTheme="minorHAnsi"/>
          <w:b/>
          <w:u w:val="single"/>
        </w:rPr>
        <w:t xml:space="preserve">d’accès </w:t>
      </w:r>
      <w:r w:rsidR="00D13D11" w:rsidRPr="00D13D11">
        <w:rPr>
          <w:rFonts w:asciiTheme="minorHAnsi" w:hAnsiTheme="minorHAnsi"/>
          <w:b/>
          <w:u w:val="single"/>
        </w:rPr>
        <w:t xml:space="preserve"> -</w:t>
      </w:r>
      <w:proofErr w:type="gramEnd"/>
      <w:r w:rsidR="00D13D11" w:rsidRPr="00D13D11">
        <w:rPr>
          <w:rFonts w:asciiTheme="minorHAnsi" w:hAnsiTheme="minorHAnsi"/>
          <w:b/>
          <w:u w:val="single"/>
        </w:rPr>
        <w:t xml:space="preserve"> Bac. </w:t>
      </w:r>
      <w:proofErr w:type="gramStart"/>
      <w:r w:rsidR="00D13D11" w:rsidRPr="00D13D11">
        <w:rPr>
          <w:rFonts w:asciiTheme="minorHAnsi" w:hAnsiTheme="minorHAnsi"/>
          <w:b/>
          <w:u w:val="single"/>
        </w:rPr>
        <w:t>égyptien  (</w:t>
      </w:r>
      <w:proofErr w:type="spellStart"/>
      <w:proofErr w:type="gramEnd"/>
      <w:r w:rsidR="00D13D11" w:rsidRPr="00D13D11">
        <w:rPr>
          <w:rFonts w:asciiTheme="minorHAnsi" w:hAnsiTheme="minorHAnsi"/>
          <w:b/>
          <w:i/>
          <w:iCs/>
          <w:u w:val="single"/>
        </w:rPr>
        <w:t>Sanawiya</w:t>
      </w:r>
      <w:proofErr w:type="spellEnd"/>
      <w:r w:rsidR="00D13D11" w:rsidRPr="00D13D11">
        <w:rPr>
          <w:rFonts w:asciiTheme="minorHAnsi" w:hAnsiTheme="minorHAnsi"/>
          <w:b/>
          <w:i/>
          <w:iCs/>
          <w:u w:val="single"/>
        </w:rPr>
        <w:t xml:space="preserve"> ‘</w:t>
      </w:r>
      <w:proofErr w:type="spellStart"/>
      <w:r w:rsidR="00D13D11" w:rsidRPr="00D13D11">
        <w:rPr>
          <w:rFonts w:asciiTheme="minorHAnsi" w:hAnsiTheme="minorHAnsi"/>
          <w:b/>
          <w:i/>
          <w:iCs/>
          <w:u w:val="single"/>
        </w:rPr>
        <w:t>amma</w:t>
      </w:r>
      <w:proofErr w:type="spellEnd"/>
      <w:r w:rsidR="00D13D11" w:rsidRPr="00D13D11">
        <w:rPr>
          <w:rFonts w:asciiTheme="minorHAnsi" w:hAnsiTheme="minorHAnsi"/>
          <w:b/>
          <w:i/>
          <w:iCs/>
          <w:u w:val="single"/>
        </w:rPr>
        <w:t>)</w:t>
      </w:r>
    </w:p>
    <w:p w14:paraId="37790B04" w14:textId="77777777" w:rsidR="00D13D11" w:rsidRPr="00D13D11" w:rsidRDefault="00D13D11" w:rsidP="00F03E61">
      <w:pPr>
        <w:rPr>
          <w:rFonts w:asciiTheme="minorHAnsi" w:hAnsiTheme="minorHAnsi"/>
          <w:b/>
          <w:i/>
          <w:iCs/>
          <w:u w:val="single"/>
        </w:rPr>
      </w:pPr>
    </w:p>
    <w:p w14:paraId="39A85ED0" w14:textId="77777777" w:rsidR="00D13D11" w:rsidRPr="00D13D11" w:rsidRDefault="00D13D11" w:rsidP="00D13D11">
      <w:pPr>
        <w:tabs>
          <w:tab w:val="left" w:leader="dot" w:pos="3960"/>
          <w:tab w:val="left" w:leader="dot" w:pos="6300"/>
          <w:tab w:val="left" w:pos="6660"/>
          <w:tab w:val="right" w:leader="dot" w:pos="10089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 xml:space="preserve">Série : </w:t>
      </w:r>
      <w:r w:rsidRPr="00D13D11">
        <w:rPr>
          <w:rFonts w:asciiTheme="minorHAnsi" w:hAnsiTheme="minorHAnsi"/>
        </w:rPr>
        <w:tab/>
        <w:t xml:space="preserve"> pourcentage :</w:t>
      </w:r>
      <w:r w:rsidRPr="00D13D11">
        <w:rPr>
          <w:rFonts w:asciiTheme="minorHAnsi" w:hAnsiTheme="minorHAnsi"/>
        </w:rPr>
        <w:tab/>
        <w:t>Année universitaire :</w:t>
      </w:r>
      <w:r w:rsidRPr="00D13D11">
        <w:rPr>
          <w:rFonts w:asciiTheme="minorHAnsi" w:hAnsiTheme="minorHAnsi"/>
        </w:rPr>
        <w:tab/>
      </w:r>
    </w:p>
    <w:p w14:paraId="0B4A1A8C" w14:textId="77777777" w:rsidR="00D13D11" w:rsidRPr="00F81246" w:rsidRDefault="00D13D11" w:rsidP="00F81246">
      <w:pPr>
        <w:tabs>
          <w:tab w:val="left" w:leader="dot" w:pos="5760"/>
          <w:tab w:val="left" w:leader="dot" w:pos="6300"/>
          <w:tab w:val="right" w:leader="dot" w:pos="10089"/>
        </w:tabs>
        <w:spacing w:line="360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 xml:space="preserve">Etablissement : </w:t>
      </w:r>
      <w:proofErr w:type="gramStart"/>
      <w:r w:rsidRPr="00D13D11">
        <w:rPr>
          <w:rFonts w:asciiTheme="minorHAnsi" w:hAnsiTheme="minorHAnsi"/>
        </w:rPr>
        <w:tab/>
        <w:t xml:space="preserve">  Lieu</w:t>
      </w:r>
      <w:proofErr w:type="gramEnd"/>
      <w:r w:rsidRPr="00D13D11">
        <w:rPr>
          <w:rFonts w:asciiTheme="minorHAnsi" w:hAnsiTheme="minorHAnsi"/>
        </w:rPr>
        <w:t xml:space="preserve"> : </w:t>
      </w:r>
      <w:r w:rsidRPr="00D13D11">
        <w:rPr>
          <w:rFonts w:asciiTheme="minorHAnsi" w:hAnsiTheme="minorHAnsi"/>
        </w:rPr>
        <w:tab/>
      </w:r>
    </w:p>
    <w:p w14:paraId="34E91D30" w14:textId="77777777" w:rsidR="00F81246" w:rsidRPr="00F81246" w:rsidRDefault="00F81246" w:rsidP="00D13D11">
      <w:pPr>
        <w:spacing w:after="120" w:line="360" w:lineRule="auto"/>
        <w:rPr>
          <w:rFonts w:asciiTheme="minorHAnsi" w:hAnsiTheme="minorHAnsi"/>
          <w:b/>
          <w:sz w:val="6"/>
          <w:szCs w:val="6"/>
        </w:rPr>
      </w:pPr>
    </w:p>
    <w:p w14:paraId="345B0EFE" w14:textId="77777777" w:rsidR="00D13D11" w:rsidRPr="00F81246" w:rsidRDefault="00D13D11" w:rsidP="00D13D11">
      <w:pPr>
        <w:spacing w:line="276" w:lineRule="auto"/>
        <w:rPr>
          <w:rFonts w:asciiTheme="minorHAnsi" w:hAnsiTheme="minorHAnsi"/>
          <w:b/>
          <w:sz w:val="6"/>
          <w:szCs w:val="6"/>
        </w:rPr>
      </w:pPr>
    </w:p>
    <w:p w14:paraId="245AE4D7" w14:textId="77777777" w:rsidR="00B232F1" w:rsidRPr="00D13D11" w:rsidRDefault="00E21E71" w:rsidP="00D13D11">
      <w:pPr>
        <w:spacing w:line="276" w:lineRule="auto"/>
        <w:rPr>
          <w:rFonts w:asciiTheme="minorHAnsi" w:hAnsiTheme="minorHAnsi"/>
          <w:u w:val="single"/>
        </w:rPr>
      </w:pPr>
      <w:r w:rsidRPr="00D13D11">
        <w:rPr>
          <w:rFonts w:asciiTheme="minorHAnsi" w:hAnsiTheme="minorHAnsi"/>
          <w:b/>
          <w:u w:val="single"/>
        </w:rPr>
        <w:t>Pièces justificatives à produire</w:t>
      </w:r>
      <w:r w:rsidR="004E233E" w:rsidRPr="00D13D11">
        <w:rPr>
          <w:rFonts w:asciiTheme="minorHAnsi" w:hAnsiTheme="minorHAnsi"/>
          <w:b/>
          <w:u w:val="single"/>
        </w:rPr>
        <w:t> :</w:t>
      </w:r>
    </w:p>
    <w:p w14:paraId="4E09D948" w14:textId="77777777" w:rsidR="00D13D11" w:rsidRPr="00D13D11" w:rsidRDefault="00D13D11" w:rsidP="00D13D11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>Copie d</w:t>
      </w:r>
      <w:r w:rsidR="002C7334">
        <w:rPr>
          <w:rFonts w:asciiTheme="minorHAnsi" w:hAnsiTheme="minorHAnsi"/>
        </w:rPr>
        <w:t xml:space="preserve">e la décision d’orientation du </w:t>
      </w:r>
      <w:proofErr w:type="spellStart"/>
      <w:r w:rsidR="002C7334">
        <w:rPr>
          <w:rFonts w:asciiTheme="minorHAnsi" w:hAnsiTheme="minorHAnsi"/>
        </w:rPr>
        <w:t>Tansiq</w:t>
      </w:r>
      <w:proofErr w:type="spellEnd"/>
      <w:r w:rsidR="002C7334">
        <w:rPr>
          <w:rFonts w:asciiTheme="minorHAnsi" w:hAnsiTheme="minorHAnsi"/>
        </w:rPr>
        <w:t xml:space="preserve"> ou du </w:t>
      </w:r>
      <w:proofErr w:type="spellStart"/>
      <w:r w:rsidR="002C7334">
        <w:rPr>
          <w:rFonts w:asciiTheme="minorHAnsi" w:hAnsiTheme="minorHAnsi"/>
        </w:rPr>
        <w:t>Wafdeen</w:t>
      </w:r>
      <w:proofErr w:type="spellEnd"/>
      <w:r w:rsidR="002C7334">
        <w:rPr>
          <w:rFonts w:asciiTheme="minorHAnsi" w:hAnsiTheme="minorHAnsi"/>
        </w:rPr>
        <w:t> ;</w:t>
      </w:r>
    </w:p>
    <w:p w14:paraId="6AE17C71" w14:textId="77777777" w:rsidR="00D13D11" w:rsidRPr="00D13D11" w:rsidRDefault="00F81246" w:rsidP="00D13D11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13D11" w:rsidRPr="00D13D11">
        <w:rPr>
          <w:rFonts w:asciiTheme="minorHAnsi" w:hAnsiTheme="minorHAnsi"/>
        </w:rPr>
        <w:t xml:space="preserve">opie du diplôme et du relevé de notes du baccalauréat </w:t>
      </w:r>
    </w:p>
    <w:p w14:paraId="676FDA5C" w14:textId="77777777" w:rsidR="00D13D11" w:rsidRPr="00D75C97" w:rsidRDefault="00F81246" w:rsidP="00D75C97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75C97">
        <w:rPr>
          <w:rFonts w:asciiTheme="minorHAnsi" w:hAnsiTheme="minorHAnsi"/>
        </w:rPr>
        <w:t>C</w:t>
      </w:r>
      <w:r w:rsidR="00D13D11" w:rsidRPr="00D75C97">
        <w:rPr>
          <w:rFonts w:asciiTheme="minorHAnsi" w:hAnsiTheme="minorHAnsi"/>
        </w:rPr>
        <w:t xml:space="preserve">opie d’une pièce d’identité </w:t>
      </w:r>
      <w:r w:rsidR="002C7334">
        <w:rPr>
          <w:rFonts w:asciiTheme="minorHAnsi" w:hAnsiTheme="minorHAnsi"/>
        </w:rPr>
        <w:t>et d’un acte de naissance</w:t>
      </w:r>
    </w:p>
    <w:p w14:paraId="4918D70F" w14:textId="77777777" w:rsidR="00F81246" w:rsidRDefault="002C7334" w:rsidP="00D75C97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Résultats du test commun d’accès aux filières francophones et, le cas échéant du DELF B2 ;</w:t>
      </w:r>
    </w:p>
    <w:p w14:paraId="58FF39E8" w14:textId="77777777" w:rsidR="002C7334" w:rsidRPr="00D13D11" w:rsidRDefault="002C7334" w:rsidP="00D75C97">
      <w:pPr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4 photographies</w:t>
      </w:r>
    </w:p>
    <w:p w14:paraId="525D62DB" w14:textId="77777777" w:rsidR="004E233E" w:rsidRPr="00D13D11" w:rsidRDefault="004E233E" w:rsidP="00D13D11">
      <w:pPr>
        <w:spacing w:line="276" w:lineRule="auto"/>
        <w:rPr>
          <w:rFonts w:asciiTheme="minorHAnsi" w:hAnsiTheme="minorHAnsi"/>
        </w:rPr>
      </w:pPr>
    </w:p>
    <w:p w14:paraId="63A642C6" w14:textId="77777777" w:rsidR="00B232F1" w:rsidRPr="00D13D11" w:rsidRDefault="00C279C9" w:rsidP="00D75C97">
      <w:pPr>
        <w:spacing w:line="276" w:lineRule="auto"/>
        <w:rPr>
          <w:rFonts w:asciiTheme="minorHAnsi" w:hAnsiTheme="minorHAnsi"/>
          <w:b/>
          <w:u w:val="single"/>
        </w:rPr>
      </w:pPr>
      <w:r w:rsidRPr="00D13D11">
        <w:rPr>
          <w:rFonts w:asciiTheme="minorHAnsi" w:hAnsiTheme="minorHAnsi"/>
          <w:b/>
          <w:u w:val="single"/>
        </w:rPr>
        <w:t>Dépôt de c</w:t>
      </w:r>
      <w:r w:rsidR="00B232F1" w:rsidRPr="00D13D11">
        <w:rPr>
          <w:rFonts w:asciiTheme="minorHAnsi" w:hAnsiTheme="minorHAnsi"/>
          <w:b/>
          <w:u w:val="single"/>
        </w:rPr>
        <w:t>andidature</w:t>
      </w:r>
      <w:r w:rsidR="003E4552" w:rsidRPr="00D13D11">
        <w:rPr>
          <w:rFonts w:asciiTheme="minorHAnsi" w:hAnsiTheme="minorHAnsi"/>
          <w:b/>
          <w:u w:val="single"/>
        </w:rPr>
        <w:t xml:space="preserve"> </w:t>
      </w:r>
    </w:p>
    <w:p w14:paraId="7C5C9040" w14:textId="77777777" w:rsidR="00D13D11" w:rsidRPr="00D13D11" w:rsidRDefault="00D13D11" w:rsidP="00C16013">
      <w:pPr>
        <w:spacing w:line="276" w:lineRule="auto"/>
        <w:jc w:val="both"/>
        <w:rPr>
          <w:rFonts w:asciiTheme="minorHAnsi" w:hAnsiTheme="minorHAnsi"/>
        </w:rPr>
      </w:pPr>
      <w:r w:rsidRPr="00D13D11">
        <w:rPr>
          <w:rFonts w:asciiTheme="minorHAnsi" w:hAnsiTheme="minorHAnsi"/>
        </w:rPr>
        <w:t xml:space="preserve">Le dossier de candidature se compose de la fiche de </w:t>
      </w:r>
      <w:r w:rsidR="00F81246" w:rsidRPr="00D13D11">
        <w:rPr>
          <w:rFonts w:asciiTheme="minorHAnsi" w:hAnsiTheme="minorHAnsi"/>
        </w:rPr>
        <w:t>préinscription</w:t>
      </w:r>
      <w:r w:rsidRPr="00D13D11">
        <w:rPr>
          <w:rFonts w:asciiTheme="minorHAnsi" w:hAnsiTheme="minorHAnsi"/>
        </w:rPr>
        <w:t xml:space="preserve"> accompagné</w:t>
      </w:r>
      <w:r w:rsidR="00F81246">
        <w:rPr>
          <w:rFonts w:asciiTheme="minorHAnsi" w:hAnsiTheme="minorHAnsi"/>
        </w:rPr>
        <w:t>e</w:t>
      </w:r>
      <w:r w:rsidRPr="00D13D11">
        <w:rPr>
          <w:rFonts w:asciiTheme="minorHAnsi" w:hAnsiTheme="minorHAnsi"/>
        </w:rPr>
        <w:t xml:space="preserve"> des pièces justificatives.</w:t>
      </w:r>
      <w:r w:rsidR="00F81246">
        <w:rPr>
          <w:rFonts w:asciiTheme="minorHAnsi" w:hAnsiTheme="minorHAnsi"/>
        </w:rPr>
        <w:t xml:space="preserve"> </w:t>
      </w:r>
      <w:r w:rsidRPr="00D13D11">
        <w:rPr>
          <w:rFonts w:asciiTheme="minorHAnsi" w:hAnsiTheme="minorHAnsi"/>
        </w:rPr>
        <w:t xml:space="preserve">Le dossier est à déposer en main propre </w:t>
      </w:r>
      <w:r>
        <w:rPr>
          <w:rFonts w:asciiTheme="minorHAnsi" w:hAnsiTheme="minorHAnsi"/>
        </w:rPr>
        <w:t xml:space="preserve">de Mr </w:t>
      </w:r>
      <w:r w:rsidR="00F81246">
        <w:rPr>
          <w:rFonts w:asciiTheme="minorHAnsi" w:hAnsiTheme="minorHAnsi"/>
        </w:rPr>
        <w:t>Amr Hafez</w:t>
      </w:r>
      <w:r>
        <w:rPr>
          <w:rFonts w:asciiTheme="minorHAnsi" w:hAnsiTheme="minorHAnsi"/>
        </w:rPr>
        <w:t>,</w:t>
      </w:r>
      <w:r w:rsidRPr="00D13D11">
        <w:rPr>
          <w:rFonts w:asciiTheme="minorHAnsi" w:hAnsiTheme="minorHAnsi"/>
        </w:rPr>
        <w:t xml:space="preserve"> faculté de Droit de l’Université du Caire</w:t>
      </w:r>
      <w:r>
        <w:rPr>
          <w:rFonts w:asciiTheme="minorHAnsi" w:hAnsiTheme="minorHAnsi"/>
        </w:rPr>
        <w:t xml:space="preserve"> (</w:t>
      </w:r>
      <w:r w:rsidR="000E3BDC">
        <w:rPr>
          <w:rFonts w:asciiTheme="minorHAnsi" w:hAnsiTheme="minorHAnsi"/>
        </w:rPr>
        <w:t>Bâtiment</w:t>
      </w:r>
      <w:r>
        <w:rPr>
          <w:rFonts w:asciiTheme="minorHAnsi" w:hAnsiTheme="minorHAnsi"/>
        </w:rPr>
        <w:t xml:space="preserve"> </w:t>
      </w:r>
      <w:r w:rsidR="00C16013">
        <w:rPr>
          <w:rFonts w:asciiTheme="minorHAnsi" w:hAnsiTheme="minorHAnsi"/>
          <w:i/>
          <w:iCs/>
        </w:rPr>
        <w:t>Principal de la faculté</w:t>
      </w:r>
      <w:r>
        <w:rPr>
          <w:rFonts w:asciiTheme="minorHAnsi" w:hAnsiTheme="minorHAnsi"/>
        </w:rPr>
        <w:t>)</w:t>
      </w:r>
      <w:r w:rsidR="00F81246">
        <w:rPr>
          <w:rFonts w:asciiTheme="minorHAnsi" w:hAnsiTheme="minorHAnsi"/>
        </w:rPr>
        <w:t xml:space="preserve">. </w:t>
      </w:r>
    </w:p>
    <w:p w14:paraId="0616DDCA" w14:textId="77777777" w:rsidR="00D13D11" w:rsidRPr="00D13D11" w:rsidRDefault="00D13D11" w:rsidP="00D13D11">
      <w:pPr>
        <w:spacing w:line="276" w:lineRule="auto"/>
        <w:rPr>
          <w:rFonts w:asciiTheme="minorHAnsi" w:hAnsiTheme="minorHAnsi"/>
        </w:rPr>
      </w:pPr>
    </w:p>
    <w:p w14:paraId="36474FA5" w14:textId="19084F94" w:rsidR="00666225" w:rsidRDefault="00666225" w:rsidP="00D75C97">
      <w:pPr>
        <w:spacing w:line="276" w:lineRule="auto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DELF B2 </w:t>
      </w:r>
      <w:r w:rsidRPr="00214B1F">
        <w:rPr>
          <w:rFonts w:asciiTheme="minorHAnsi" w:hAnsiTheme="minorHAnsi"/>
          <w:b/>
          <w:bCs/>
          <w:i/>
          <w:iCs/>
          <w:sz w:val="36"/>
          <w:szCs w:val="36"/>
          <w:u w:val="single"/>
        </w:rPr>
        <w:t>ou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="00D13D11" w:rsidRPr="00D13D11">
        <w:rPr>
          <w:rFonts w:asciiTheme="minorHAnsi" w:hAnsiTheme="minorHAnsi"/>
          <w:b/>
          <w:bCs/>
          <w:u w:val="single"/>
        </w:rPr>
        <w:t>Test de français</w:t>
      </w:r>
      <w:r>
        <w:rPr>
          <w:rFonts w:asciiTheme="minorHAnsi" w:hAnsiTheme="minorHAnsi"/>
          <w:b/>
          <w:bCs/>
          <w:u w:val="single"/>
        </w:rPr>
        <w:t xml:space="preserve"> de l’Institut Français d’Egypte </w:t>
      </w:r>
    </w:p>
    <w:p w14:paraId="68C74ECC" w14:textId="77777777" w:rsidR="00D13D11" w:rsidRPr="00D13D11" w:rsidRDefault="00D13D11" w:rsidP="00666225">
      <w:pPr>
        <w:spacing w:line="276" w:lineRule="auto"/>
        <w:rPr>
          <w:rFonts w:asciiTheme="minorHAnsi" w:hAnsiTheme="minorHAnsi"/>
        </w:rPr>
      </w:pPr>
      <w:r w:rsidRPr="00D13D11">
        <w:rPr>
          <w:rFonts w:asciiTheme="minorHAnsi" w:hAnsiTheme="minorHAnsi"/>
        </w:rPr>
        <w:t xml:space="preserve">Inscription et payement pour l’examen à faire à l’Institut français d’Egypte </w:t>
      </w:r>
    </w:p>
    <w:p w14:paraId="4126CA7E" w14:textId="77777777" w:rsidR="00D13D11" w:rsidRPr="00D13D11" w:rsidRDefault="00D13D11" w:rsidP="00D75C97">
      <w:pPr>
        <w:pStyle w:val="Paragraphedeliste"/>
        <w:spacing w:line="276" w:lineRule="auto"/>
        <w:ind w:left="1440"/>
        <w:rPr>
          <w:rFonts w:asciiTheme="minorHAnsi" w:hAnsiTheme="minorHAnsi"/>
          <w:i/>
          <w:iCs/>
        </w:rPr>
      </w:pPr>
    </w:p>
    <w:sectPr w:rsidR="00D13D11" w:rsidRPr="00D13D11" w:rsidSect="002E33DD">
      <w:pgSz w:w="11906" w:h="16838"/>
      <w:pgMar w:top="677" w:right="850" w:bottom="547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C6A2A"/>
    <w:multiLevelType w:val="hybridMultilevel"/>
    <w:tmpl w:val="BBE851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67957"/>
    <w:multiLevelType w:val="hybridMultilevel"/>
    <w:tmpl w:val="280814AC"/>
    <w:lvl w:ilvl="0" w:tplc="C1C6540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7078">
    <w:abstractNumId w:val="0"/>
  </w:num>
  <w:num w:numId="2" w16cid:durableId="141809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85143"/>
    <w:rsid w:val="000A68F7"/>
    <w:rsid w:val="000B1897"/>
    <w:rsid w:val="000E3BDC"/>
    <w:rsid w:val="00102DD9"/>
    <w:rsid w:val="001053A6"/>
    <w:rsid w:val="00121EA1"/>
    <w:rsid w:val="00133327"/>
    <w:rsid w:val="00144437"/>
    <w:rsid w:val="001A5CB3"/>
    <w:rsid w:val="00210DB9"/>
    <w:rsid w:val="00214B1F"/>
    <w:rsid w:val="002461C4"/>
    <w:rsid w:val="002835BA"/>
    <w:rsid w:val="002C7334"/>
    <w:rsid w:val="002D3AE5"/>
    <w:rsid w:val="002E33DD"/>
    <w:rsid w:val="003177B6"/>
    <w:rsid w:val="00331769"/>
    <w:rsid w:val="00337911"/>
    <w:rsid w:val="00352136"/>
    <w:rsid w:val="003E3193"/>
    <w:rsid w:val="003E4552"/>
    <w:rsid w:val="004C2FB4"/>
    <w:rsid w:val="004E233E"/>
    <w:rsid w:val="00536E95"/>
    <w:rsid w:val="00555C88"/>
    <w:rsid w:val="0059156C"/>
    <w:rsid w:val="005A3796"/>
    <w:rsid w:val="005A3BD4"/>
    <w:rsid w:val="005D4224"/>
    <w:rsid w:val="00600954"/>
    <w:rsid w:val="00620D8D"/>
    <w:rsid w:val="0064525E"/>
    <w:rsid w:val="00666225"/>
    <w:rsid w:val="00670F2A"/>
    <w:rsid w:val="006875AF"/>
    <w:rsid w:val="006A058D"/>
    <w:rsid w:val="006D76FD"/>
    <w:rsid w:val="007015A7"/>
    <w:rsid w:val="0075337B"/>
    <w:rsid w:val="007A12E4"/>
    <w:rsid w:val="007B182F"/>
    <w:rsid w:val="007F6CAB"/>
    <w:rsid w:val="00801DEA"/>
    <w:rsid w:val="00802821"/>
    <w:rsid w:val="008131A3"/>
    <w:rsid w:val="00893DCF"/>
    <w:rsid w:val="008B595D"/>
    <w:rsid w:val="00914054"/>
    <w:rsid w:val="009160D4"/>
    <w:rsid w:val="0094793E"/>
    <w:rsid w:val="00992640"/>
    <w:rsid w:val="00992946"/>
    <w:rsid w:val="009A5C26"/>
    <w:rsid w:val="00A00F92"/>
    <w:rsid w:val="00A35987"/>
    <w:rsid w:val="00A9798B"/>
    <w:rsid w:val="00AA3B20"/>
    <w:rsid w:val="00B232F1"/>
    <w:rsid w:val="00B34BAE"/>
    <w:rsid w:val="00B41E61"/>
    <w:rsid w:val="00B55181"/>
    <w:rsid w:val="00B705F5"/>
    <w:rsid w:val="00BB1AD2"/>
    <w:rsid w:val="00BE5DD0"/>
    <w:rsid w:val="00C16013"/>
    <w:rsid w:val="00C25DF4"/>
    <w:rsid w:val="00C2726C"/>
    <w:rsid w:val="00C279C9"/>
    <w:rsid w:val="00CC505A"/>
    <w:rsid w:val="00D13D11"/>
    <w:rsid w:val="00D229C8"/>
    <w:rsid w:val="00D33ED7"/>
    <w:rsid w:val="00D34479"/>
    <w:rsid w:val="00D56237"/>
    <w:rsid w:val="00D75C97"/>
    <w:rsid w:val="00DA5F95"/>
    <w:rsid w:val="00DB1206"/>
    <w:rsid w:val="00DB213A"/>
    <w:rsid w:val="00DB350E"/>
    <w:rsid w:val="00DF4174"/>
    <w:rsid w:val="00E1062D"/>
    <w:rsid w:val="00E21E71"/>
    <w:rsid w:val="00E5401C"/>
    <w:rsid w:val="00E71753"/>
    <w:rsid w:val="00EA258A"/>
    <w:rsid w:val="00EA3525"/>
    <w:rsid w:val="00EA7279"/>
    <w:rsid w:val="00EB429C"/>
    <w:rsid w:val="00ED5F17"/>
    <w:rsid w:val="00ED7334"/>
    <w:rsid w:val="00EE316C"/>
    <w:rsid w:val="00EF4696"/>
    <w:rsid w:val="00F03E61"/>
    <w:rsid w:val="00F2537F"/>
    <w:rsid w:val="00F42795"/>
    <w:rsid w:val="00F81246"/>
    <w:rsid w:val="00FB6736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31492"/>
  <w15:docId w15:val="{265A6818-946C-B743-B3F7-E4A64AD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E6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177B6"/>
    <w:rPr>
      <w:rFonts w:ascii="Tahoma" w:hAnsi="Tahoma"/>
      <w:sz w:val="16"/>
      <w:szCs w:val="16"/>
    </w:rPr>
  </w:style>
  <w:style w:type="character" w:styleId="Lienhypertexte">
    <w:name w:val="Hyperlink"/>
    <w:basedOn w:val="Policepardfaut"/>
    <w:rsid w:val="00C279C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13D1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13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457C-1851-394C-98C4-48CBA6D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IDAI Relevé de notes</cp:lastModifiedBy>
  <cp:revision>3</cp:revision>
  <cp:lastPrinted>2025-07-21T07:10:00Z</cp:lastPrinted>
  <dcterms:created xsi:type="dcterms:W3CDTF">2025-07-21T07:07:00Z</dcterms:created>
  <dcterms:modified xsi:type="dcterms:W3CDTF">2025-07-21T07:10:00Z</dcterms:modified>
</cp:coreProperties>
</file>